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E60E" w14:textId="3039E8D2" w:rsidR="006C2642" w:rsidRDefault="007A18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FD70" wp14:editId="0936AD7A">
                <wp:simplePos x="0" y="0"/>
                <wp:positionH relativeFrom="leftMargin">
                  <wp:posOffset>236278</wp:posOffset>
                </wp:positionH>
                <wp:positionV relativeFrom="paragraph">
                  <wp:posOffset>6101253</wp:posOffset>
                </wp:positionV>
                <wp:extent cx="355022" cy="363682"/>
                <wp:effectExtent l="19050" t="38100" r="45085" b="3683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2" cy="363682"/>
                        </a:xfrm>
                        <a:prstGeom prst="star5">
                          <a:avLst/>
                        </a:prstGeom>
                        <a:solidFill>
                          <a:srgbClr val="8D8B00"/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6D8" id="Star: 5 Points 4" o:spid="_x0000_s1026" style="position:absolute;margin-left:18.6pt;margin-top:480.4pt;width:27.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55022,36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" path="m,138914r135607,1l177511,r41904,138915l355022,138914,245313,224767r41906,138914l177511,277826,67803,363681,109709,224767,,138914xe" fillcolor="#8d8b00" strokecolor="#666500" strokeweight="1pt">
                <v:stroke joinstyle="miter"/>
                <v:path arrowok="t" o:connecttype="custom" o:connectlocs="0,138914;135607,138915;177511,0;219415,138915;355022,138914;245313,224767;287219,363681;177511,277826;67803,363681;109709,224767;0,138914" o:connectangles="0,0,0,0,0,0,0,0,0,0,0"/>
                <w10:wrap anchorx="margin"/>
              </v:shape>
            </w:pict>
          </mc:Fallback>
        </mc:AlternateContent>
      </w:r>
      <w:r w:rsidR="001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4679C" wp14:editId="0679EEB4">
                <wp:simplePos x="0" y="0"/>
                <wp:positionH relativeFrom="leftMargin">
                  <wp:align>right</wp:align>
                </wp:positionH>
                <wp:positionV relativeFrom="paragraph">
                  <wp:posOffset>4046971</wp:posOffset>
                </wp:positionV>
                <wp:extent cx="355022" cy="363682"/>
                <wp:effectExtent l="19050" t="38100" r="45085" b="3683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2" cy="363682"/>
                        </a:xfrm>
                        <a:prstGeom prst="star5">
                          <a:avLst/>
                        </a:prstGeom>
                        <a:solidFill>
                          <a:srgbClr val="8D8B00"/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0A60" id="Star: 5 Points 6" o:spid="_x0000_s1026" style="position:absolute;margin-left:-23.25pt;margin-top:318.65pt;width:27.95pt;height:28.6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55022,36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" path="m,138914r135607,1l177511,r41904,138915l355022,138914,245313,224767r41906,138914l177511,277826,67803,363681,109709,224767,,138914xe" fillcolor="#8d8b00" strokecolor="#666500" strokeweight="1pt">
                <v:stroke joinstyle="miter"/>
                <v:path arrowok="t" o:connecttype="custom" o:connectlocs="0,138914;135607,138915;177511,0;219415,138915;355022,138914;245313,224767;287219,363681;177511,277826;67803,363681;109709,224767;0,138914" o:connectangles="0,0,0,0,0,0,0,0,0,0,0"/>
                <w10:wrap anchorx="margin"/>
              </v:shape>
            </w:pict>
          </mc:Fallback>
        </mc:AlternateContent>
      </w:r>
      <w:r w:rsidR="001411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89205" wp14:editId="12D29DD2">
                <wp:simplePos x="0" y="0"/>
                <wp:positionH relativeFrom="leftMargin">
                  <wp:align>right</wp:align>
                </wp:positionH>
                <wp:positionV relativeFrom="paragraph">
                  <wp:posOffset>4997738</wp:posOffset>
                </wp:positionV>
                <wp:extent cx="355022" cy="363682"/>
                <wp:effectExtent l="19050" t="38100" r="45085" b="3683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2" cy="363682"/>
                        </a:xfrm>
                        <a:prstGeom prst="star5">
                          <a:avLst/>
                        </a:prstGeom>
                        <a:solidFill>
                          <a:srgbClr val="8D8B00"/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24D6" id="Star: 5 Points 5" o:spid="_x0000_s1026" style="position:absolute;margin-left:-23.25pt;margin-top:393.5pt;width:27.95pt;height:28.6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55022,36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" path="m,138914r135607,1l177511,r41904,138915l355022,138914,245313,224767r41906,138914l177511,277826,67803,363681,109709,224767,,138914xe" fillcolor="#8d8b00" strokecolor="#666500" strokeweight="1pt">
                <v:stroke joinstyle="miter"/>
                <v:path arrowok="t" o:connecttype="custom" o:connectlocs="0,138914;135607,138915;177511,0;219415,138915;355022,138914;245313,224767;287219,363681;177511,277826;67803,363681;109709,224767;0,138914" o:connectangles="0,0,0,0,0,0,0,0,0,0,0"/>
                <w10:wrap anchorx="margin"/>
              </v:shape>
            </w:pict>
          </mc:Fallback>
        </mc:AlternateContent>
      </w:r>
      <w:r w:rsidR="008351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8F38" wp14:editId="34F9E1E7">
                <wp:simplePos x="0" y="0"/>
                <wp:positionH relativeFrom="leftMargin">
                  <wp:posOffset>299028</wp:posOffset>
                </wp:positionH>
                <wp:positionV relativeFrom="paragraph">
                  <wp:posOffset>2965507</wp:posOffset>
                </wp:positionV>
                <wp:extent cx="355022" cy="363682"/>
                <wp:effectExtent l="19050" t="38100" r="45085" b="3683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2" cy="3636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0C37" id="Star: 5 Points 2" o:spid="_x0000_s1026" style="position:absolute;margin-left:23.55pt;margin-top:233.5pt;width:27.9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55022,36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" path="m,138914r135607,1l177511,r41904,138915l355022,138914,245313,224767r41906,138914l177511,277826,67803,363681,109709,224767,,138914xe" fillcolor="#8d8b00 [3204]" strokecolor="#464400 [1604]" strokeweight="1pt">
                <v:stroke joinstyle="miter"/>
                <v:path arrowok="t" o:connecttype="custom" o:connectlocs="0,138914;135607,138915;177511,0;219415,138915;355022,138914;245313,224767;287219,363681;177511,277826;67803,363681;109709,224767;0,138914" o:connectangles="0,0,0,0,0,0,0,0,0,0,0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890"/>
        <w:gridCol w:w="3190"/>
      </w:tblGrid>
      <w:tr w:rsidR="00EC0073" w14:paraId="0F042DD2" w14:textId="77777777" w:rsidTr="0014115B">
        <w:trPr>
          <w:trHeight w:hRule="exact" w:val="14005"/>
          <w:tblHeader/>
        </w:trPr>
        <w:tc>
          <w:tcPr>
            <w:tcW w:w="711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29332D84" w:rsidR="00772F94" w:rsidRPr="0083514F" w:rsidRDefault="0021030A" w:rsidP="0083514F">
            <w:pPr>
              <w:pStyle w:val="Title"/>
              <w:jc w:val="center"/>
              <w:rPr>
                <w:sz w:val="56"/>
                <w:szCs w:val="56"/>
              </w:rPr>
            </w:pPr>
            <w:r w:rsidRPr="0083514F">
              <w:rPr>
                <w:sz w:val="56"/>
                <w:szCs w:val="56"/>
              </w:rPr>
              <w:t xml:space="preserve">Launch into </w:t>
            </w:r>
            <w:r w:rsidR="0083514F">
              <w:rPr>
                <w:sz w:val="56"/>
                <w:szCs w:val="56"/>
              </w:rPr>
              <w:t>C</w:t>
            </w:r>
            <w:r w:rsidRPr="0083514F">
              <w:rPr>
                <w:sz w:val="56"/>
                <w:szCs w:val="56"/>
              </w:rPr>
              <w:t>hallenger PTA</w:t>
            </w:r>
          </w:p>
          <w:p w14:paraId="1CB3A404" w14:textId="485FC379" w:rsidR="00A91404" w:rsidRPr="003A75CF" w:rsidRDefault="003D4017" w:rsidP="00682AC5">
            <w:pPr>
              <w:pStyle w:val="EventHeading"/>
              <w:jc w:val="center"/>
              <w:rPr>
                <w:szCs w:val="48"/>
                <w:u w:val="single"/>
              </w:rPr>
            </w:pPr>
            <w:r>
              <w:rPr>
                <w:szCs w:val="48"/>
                <w:u w:val="single"/>
              </w:rPr>
              <w:t xml:space="preserve">October </w:t>
            </w:r>
            <w:r w:rsidR="0021030A" w:rsidRPr="003A75CF">
              <w:rPr>
                <w:szCs w:val="48"/>
                <w:u w:val="single"/>
              </w:rPr>
              <w:t>New</w:t>
            </w:r>
            <w:r w:rsidR="00682AC5" w:rsidRPr="003A75CF">
              <w:rPr>
                <w:szCs w:val="48"/>
                <w:u w:val="single"/>
              </w:rPr>
              <w:t>s</w:t>
            </w:r>
            <w:r w:rsidR="0021030A" w:rsidRPr="003A75CF">
              <w:rPr>
                <w:szCs w:val="48"/>
                <w:u w:val="single"/>
              </w:rPr>
              <w:t>letter</w:t>
            </w:r>
          </w:p>
          <w:p w14:paraId="2092AAEB" w14:textId="092A151E" w:rsidR="001F3DB5" w:rsidRPr="00CD4A21" w:rsidRDefault="00000000" w:rsidP="000674DD">
            <w:pPr>
              <w:tabs>
                <w:tab w:val="left" w:pos="2625"/>
              </w:tabs>
              <w:jc w:val="center"/>
            </w:pPr>
            <w:hyperlink r:id="rId11" w:history="1">
              <w:r w:rsidR="006A1CDE" w:rsidRPr="00CD4A21">
                <w:rPr>
                  <w:rStyle w:val="Hyperlink"/>
                  <w:color w:val="auto"/>
                </w:rPr>
                <w:t>https://challengerpta.ourschoolpages.com/Home</w:t>
              </w:r>
            </w:hyperlink>
          </w:p>
          <w:p w14:paraId="4F7B1C5F" w14:textId="5188DA0F" w:rsidR="004B01F9" w:rsidRPr="00CD4A21" w:rsidRDefault="00A8645F" w:rsidP="00CD4A21">
            <w:pPr>
              <w:jc w:val="center"/>
              <w:rPr>
                <w:sz w:val="24"/>
                <w:szCs w:val="24"/>
              </w:rPr>
            </w:pPr>
            <w:r>
              <w:rPr>
                <w:rFonts w:ascii="Abadi" w:hAnsi="Abadi" w:cs="Calibri"/>
                <w:noProof/>
                <w:color w:val="201F1E"/>
                <w:sz w:val="40"/>
                <w:szCs w:val="40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02F9A53E" wp14:editId="0F2D1CFA">
                  <wp:simplePos x="0" y="0"/>
                  <wp:positionH relativeFrom="column">
                    <wp:posOffset>431857</wp:posOffset>
                  </wp:positionH>
                  <wp:positionV relativeFrom="paragraph">
                    <wp:posOffset>237490</wp:posOffset>
                  </wp:positionV>
                  <wp:extent cx="449695" cy="449695"/>
                  <wp:effectExtent l="0" t="0" r="7620" b="7620"/>
                  <wp:wrapNone/>
                  <wp:docPr id="8" name="Graphic 8" descr="Maple Leaf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aple Leaf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95" cy="44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 w:cs="Calibri"/>
                <w:noProof/>
                <w:color w:val="201F1E"/>
                <w:sz w:val="40"/>
                <w:szCs w:val="40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7D5318DB" wp14:editId="77F64B5D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184554</wp:posOffset>
                  </wp:positionV>
                  <wp:extent cx="540327" cy="540327"/>
                  <wp:effectExtent l="0" t="0" r="0" b="0"/>
                  <wp:wrapNone/>
                  <wp:docPr id="9" name="Graphic 9" descr="Acor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corn outline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7" cy="54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B5E28" w14:textId="1E95AA55" w:rsidR="005F79B1" w:rsidRPr="00A8645F" w:rsidRDefault="00783548" w:rsidP="00A8645F">
            <w:pPr>
              <w:pStyle w:val="Heading2"/>
              <w:jc w:val="center"/>
              <w:rPr>
                <w:sz w:val="44"/>
                <w:szCs w:val="44"/>
                <w:shd w:val="clear" w:color="auto" w:fill="FFFFFF"/>
              </w:rPr>
            </w:pPr>
            <w:r w:rsidRPr="00A8645F">
              <w:rPr>
                <w:sz w:val="44"/>
                <w:szCs w:val="44"/>
                <w:shd w:val="clear" w:color="auto" w:fill="FFFFFF"/>
              </w:rPr>
              <w:t>Happy Fall Comets!</w:t>
            </w:r>
          </w:p>
          <w:p w14:paraId="221AEC1E" w14:textId="43F8B174" w:rsidR="00090CC0" w:rsidRPr="00090CC0" w:rsidRDefault="00090CC0" w:rsidP="00090CC0">
            <w:pPr>
              <w:jc w:val="center"/>
              <w:rPr>
                <w:rFonts w:ascii="Abadi" w:hAnsi="Abadi" w:cs="Calibri"/>
                <w:color w:val="201F1E"/>
                <w:sz w:val="32"/>
                <w:szCs w:val="32"/>
                <w:u w:val="single"/>
                <w:shd w:val="clear" w:color="auto" w:fill="FFFFFF"/>
              </w:rPr>
            </w:pPr>
          </w:p>
          <w:p w14:paraId="40A2C39C" w14:textId="2F629958" w:rsidR="00783548" w:rsidRDefault="00783548" w:rsidP="00090CC0">
            <w:pP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A HUGE thank you to the entire BINGO team for bringing their “A Game” for the return of this favorite event!  Charlotte Archer, </w:t>
            </w:r>
            <w:proofErr w:type="spellStart"/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Preeti</w:t>
            </w:r>
            <w:proofErr w:type="spellEnd"/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 Acharya, Nicole </w:t>
            </w:r>
            <w:proofErr w:type="spellStart"/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Raegen</w:t>
            </w:r>
            <w:proofErr w:type="spellEnd"/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, Kristin Little and the Skyline High School student volunteers, you are </w:t>
            </w:r>
            <w:r w:rsid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awesome</w:t>
            </w: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!</w:t>
            </w:r>
          </w:p>
          <w:p w14:paraId="56AF81EB" w14:textId="79CDD4C4" w:rsidR="00783548" w:rsidRPr="00D13754" w:rsidRDefault="00783548" w:rsidP="00090CC0">
            <w:pP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A </w:t>
            </w:r>
            <w:r w:rsid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special</w:t>
            </w: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 thank you goes out to the Challenger staff members </w:t>
            </w:r>
            <w:r w:rsid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who called the BINGO games; Ms. Kessler, Ms. Ogden, Mrs. </w:t>
            </w:r>
            <w:proofErr w:type="gramStart"/>
            <w:r w:rsid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Chen</w:t>
            </w:r>
            <w:proofErr w:type="gramEnd"/>
            <w:r w:rsid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 and Mrs. Ogren!</w:t>
            </w:r>
          </w:p>
          <w:p w14:paraId="6557F74C" w14:textId="7DE0EEBF" w:rsidR="003303EF" w:rsidRDefault="003303EF" w:rsidP="00457925">
            <w:pPr>
              <w:rPr>
                <w:rFonts w:ascii="Abadi" w:hAnsi="Abadi" w:cs="Calibri"/>
                <w:b/>
                <w:bCs/>
                <w:color w:val="201F1E"/>
                <w:sz w:val="22"/>
                <w:szCs w:val="22"/>
                <w:shd w:val="clear" w:color="auto" w:fill="FFFFFF"/>
              </w:rPr>
            </w:pPr>
          </w:p>
          <w:p w14:paraId="0F6D545D" w14:textId="46A8DEBC" w:rsidR="00090CC0" w:rsidRPr="00090CC0" w:rsidRDefault="00090CC0" w:rsidP="00457925">
            <w:pP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</w:pPr>
            <w:r w:rsidRP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The health Room is needing donations for snacks.  Nutrigrain Bars, Apple Sauce and induvial wrapped Goldfish are </w:t>
            </w: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student </w:t>
            </w:r>
            <w:r w:rsidRP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favorites. Please drop off donations </w:t>
            </w: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 xml:space="preserve">to </w:t>
            </w:r>
            <w:r w:rsidRPr="00090CC0"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the Challenger Office</w:t>
            </w:r>
            <w:r>
              <w:rPr>
                <w:rFonts w:ascii="Abadi" w:hAnsi="Abadi" w:cs="Calibri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  <w:p w14:paraId="0E3A92FE" w14:textId="77777777" w:rsidR="00783548" w:rsidRDefault="00783548" w:rsidP="007651DB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F518423" w14:textId="10C3591E" w:rsidR="00783548" w:rsidRPr="008B7CBF" w:rsidRDefault="008B7CBF" w:rsidP="008B7CBF">
            <w:pPr>
              <w:rPr>
                <w:rFonts w:ascii="Abadi" w:hAnsi="Abadi" w:cs="Calibri"/>
                <w:sz w:val="24"/>
                <w:szCs w:val="24"/>
                <w:shd w:val="clear" w:color="auto" w:fill="FFFFFF"/>
              </w:rPr>
            </w:pPr>
            <w:r w:rsidRPr="008B7CBF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Every year, Challenger PTA sets big goals to obtain 100% PTA Membership.</w:t>
            </w:r>
            <w:r w:rsidR="007A1823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8B7CBF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That means that </w:t>
            </w:r>
            <w:r w:rsidR="007A1823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every year, </w:t>
            </w:r>
            <w:r w:rsidRPr="008B7CBF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the PTA has 1</w:t>
            </w:r>
            <w:r w:rsidR="007A1823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8B7CBF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member for every student enrolled.</w:t>
            </w:r>
            <w:r w:rsidR="007A1823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8B7CBF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Currently, our membership is at 40%. If you haven’t joined PTA yet, it’s not too late!  Visit the Challenger PTA website and support the PTA. </w:t>
            </w:r>
          </w:p>
          <w:p w14:paraId="747E3200" w14:textId="1F030E83" w:rsidR="00F133D5" w:rsidRPr="00F133D5" w:rsidRDefault="00F133D5" w:rsidP="007A1823">
            <w:pPr>
              <w:pStyle w:val="Heading2"/>
              <w:jc w:val="center"/>
              <w:rPr>
                <w:shd w:val="clear" w:color="auto" w:fill="FFFFFF"/>
              </w:rPr>
            </w:pPr>
            <w:r w:rsidRPr="00F133D5">
              <w:rPr>
                <w:shd w:val="clear" w:color="auto" w:fill="FFFFFF"/>
              </w:rPr>
              <w:t>PTA Reflections</w:t>
            </w:r>
          </w:p>
          <w:p w14:paraId="5D84E98B" w14:textId="4F005489" w:rsidR="00F133D5" w:rsidRPr="00F133D5" w:rsidRDefault="00F133D5" w:rsidP="00F133D5">
            <w:pPr>
              <w:rPr>
                <w:rFonts w:ascii="Abadi" w:hAnsi="Abadi" w:cs="Calibri"/>
                <w:sz w:val="24"/>
                <w:szCs w:val="24"/>
                <w:shd w:val="clear" w:color="auto" w:fill="FFFFFF"/>
              </w:rPr>
            </w:pPr>
            <w:r w:rsidRPr="00F133D5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National PTA has a long-standing commitment to arts education. The Reflections program provides opportunities for recognition and access to the arts which boost student confidence and success in the arts and in life.</w:t>
            </w:r>
          </w:p>
          <w:p w14:paraId="5AB7D9D8" w14:textId="6D13D176" w:rsidR="00F133D5" w:rsidRPr="00F133D5" w:rsidRDefault="00F133D5" w:rsidP="00F133D5">
            <w:pPr>
              <w:rPr>
                <w:rFonts w:ascii="Abadi" w:hAnsi="Abadi" w:cs="Calibri"/>
                <w:sz w:val="24"/>
                <w:szCs w:val="24"/>
                <w:shd w:val="clear" w:color="auto" w:fill="FFFFFF"/>
              </w:rPr>
            </w:pPr>
            <w:r w:rsidRPr="00F133D5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Challenger PTA embraces the commitment to art and is thrilled to b</w:t>
            </w:r>
            <w:r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r</w:t>
            </w:r>
            <w:r w:rsidRPr="00F133D5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ing Reflections back for the 2022-2023 school year</w:t>
            </w:r>
            <w:r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!</w:t>
            </w:r>
            <w:r w:rsidRPr="00F133D5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  Visit the PTA website for rules, application form</w:t>
            </w:r>
            <w:r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>s</w:t>
            </w:r>
            <w:r w:rsidRPr="00F133D5">
              <w:rPr>
                <w:rFonts w:ascii="Abadi" w:hAnsi="Abadi" w:cs="Calibri"/>
                <w:sz w:val="24"/>
                <w:szCs w:val="24"/>
                <w:shd w:val="clear" w:color="auto" w:fill="FFFFFF"/>
              </w:rPr>
              <w:t xml:space="preserve"> and more information.</w:t>
            </w:r>
          </w:p>
          <w:p w14:paraId="0DD47DD8" w14:textId="77777777" w:rsidR="00783548" w:rsidRDefault="00783548" w:rsidP="007651DB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2A46A6D0" w14:textId="77777777" w:rsidR="00783548" w:rsidRDefault="00783548" w:rsidP="007651DB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8CD6735" w14:textId="77777777" w:rsidR="0083514F" w:rsidRDefault="0083514F" w:rsidP="008B7CBF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D9B5935" w14:textId="77777777" w:rsidR="0083514F" w:rsidRDefault="0083514F" w:rsidP="008B7CBF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8694FB5" w14:textId="77777777" w:rsidR="0083514F" w:rsidRDefault="0083514F" w:rsidP="008B7CBF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59B39672" w14:textId="6BB9F7EE" w:rsidR="003303EF" w:rsidRPr="006C2642" w:rsidRDefault="003303EF" w:rsidP="008B7CBF">
            <w:pPr>
              <w:jc w:val="center"/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If you are interested in volunteering </w:t>
            </w:r>
            <w:r w:rsidR="007651DB"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at Challenger </w:t>
            </w:r>
            <w:r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during </w:t>
            </w:r>
            <w:r w:rsidR="007651DB"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the </w:t>
            </w:r>
            <w:r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2022-2023 school year, please sign up on our website or email us! The PTA will be putting together teams for various events </w:t>
            </w:r>
            <w:r w:rsidR="00783548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this </w:t>
            </w:r>
            <w:r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year and </w:t>
            </w:r>
            <w:r w:rsidR="008F2E4B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 xml:space="preserve">we </w:t>
            </w:r>
            <w:r w:rsidR="007651DB" w:rsidRPr="006C2642">
              <w:rPr>
                <w:rFonts w:ascii="Abadi" w:hAnsi="Abadi" w:cs="Calibri"/>
                <w:b/>
                <w:bCs/>
                <w:sz w:val="22"/>
                <w:szCs w:val="22"/>
                <w:shd w:val="clear" w:color="auto" w:fill="FFFFFF"/>
              </w:rPr>
              <w:t>NEED YOUR HELP!</w:t>
            </w:r>
          </w:p>
          <w:p w14:paraId="5757D0D4" w14:textId="1A00E0B0" w:rsidR="00F61198" w:rsidRPr="002004D0" w:rsidRDefault="00F61198" w:rsidP="00457925"/>
        </w:tc>
        <w:tc>
          <w:tcPr>
            <w:tcW w:w="329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1DC5979" w14:textId="77777777" w:rsidR="007A1823" w:rsidRDefault="00C72C38" w:rsidP="007A1823">
            <w:pPr>
              <w:pStyle w:val="EventSubhead"/>
            </w:pPr>
            <w:r>
              <w:t>Coming Soon:</w:t>
            </w:r>
          </w:p>
          <w:p w14:paraId="0D42475F" w14:textId="77777777" w:rsidR="007A1823" w:rsidRDefault="007A1823" w:rsidP="007A1823">
            <w:pPr>
              <w:pStyle w:val="EventSubhead"/>
            </w:pPr>
          </w:p>
          <w:p w14:paraId="02F2E7B6" w14:textId="2D616A93" w:rsidR="003D4017" w:rsidRPr="007A1823" w:rsidRDefault="007E387E" w:rsidP="007A1823">
            <w:pPr>
              <w:pStyle w:val="Heading2"/>
              <w:jc w:val="center"/>
              <w:rPr>
                <w:sz w:val="36"/>
                <w:szCs w:val="36"/>
              </w:rPr>
            </w:pPr>
            <w:r w:rsidRPr="007A1823">
              <w:rPr>
                <w:sz w:val="36"/>
                <w:szCs w:val="36"/>
              </w:rPr>
              <w:t>Popcorn Friday!</w:t>
            </w:r>
          </w:p>
          <w:p w14:paraId="70FC3827" w14:textId="4FF20804" w:rsidR="003D4017" w:rsidRDefault="003D4017" w:rsidP="0001625C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01625C">
              <w:rPr>
                <w:sz w:val="32"/>
                <w:szCs w:val="32"/>
              </w:rPr>
              <w:t>November 4</w:t>
            </w:r>
          </w:p>
          <w:p w14:paraId="132A6DE1" w14:textId="77777777" w:rsidR="007A1823" w:rsidRDefault="007A1823" w:rsidP="007A1823">
            <w:pPr>
              <w:pStyle w:val="ListParagraph"/>
              <w:rPr>
                <w:sz w:val="32"/>
                <w:szCs w:val="32"/>
              </w:rPr>
            </w:pPr>
          </w:p>
          <w:p w14:paraId="2C3D2F94" w14:textId="16D1CEBE" w:rsidR="0001625C" w:rsidRDefault="0001625C" w:rsidP="007A1823">
            <w:pPr>
              <w:pStyle w:val="Heading2"/>
              <w:jc w:val="center"/>
              <w:rPr>
                <w:sz w:val="36"/>
                <w:szCs w:val="36"/>
              </w:rPr>
            </w:pPr>
            <w:r w:rsidRPr="0001625C">
              <w:rPr>
                <w:sz w:val="36"/>
                <w:szCs w:val="36"/>
              </w:rPr>
              <w:t>General Membership Meeting</w:t>
            </w:r>
          </w:p>
          <w:p w14:paraId="08730AC7" w14:textId="03DC93BF" w:rsidR="004B01F9" w:rsidRDefault="0001625C" w:rsidP="00F63FED">
            <w:pPr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01625C">
              <w:rPr>
                <w:rStyle w:val="Strong"/>
                <w:b w:val="0"/>
                <w:bCs w:val="0"/>
                <w:sz w:val="28"/>
                <w:szCs w:val="28"/>
              </w:rPr>
              <w:t xml:space="preserve">Tuesday, October </w:t>
            </w:r>
            <w:proofErr w:type="gramStart"/>
            <w:r w:rsidRPr="0001625C">
              <w:rPr>
                <w:rStyle w:val="Strong"/>
                <w:b w:val="0"/>
                <w:bCs w:val="0"/>
                <w:sz w:val="28"/>
                <w:szCs w:val="28"/>
              </w:rPr>
              <w:t>11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,</w:t>
            </w:r>
            <w:r w:rsidR="00F63FED">
              <w:rPr>
                <w:rStyle w:val="Strong"/>
                <w:b w:val="0"/>
                <w:bCs w:val="0"/>
                <w:sz w:val="28"/>
                <w:szCs w:val="28"/>
              </w:rPr>
              <w:t xml:space="preserve">   </w:t>
            </w:r>
            <w:proofErr w:type="gramEnd"/>
            <w:r w:rsidR="00F63FED">
              <w:rPr>
                <w:rStyle w:val="Strong"/>
                <w:b w:val="0"/>
                <w:bCs w:val="0"/>
                <w:sz w:val="28"/>
                <w:szCs w:val="28"/>
              </w:rPr>
              <w:t xml:space="preserve">       </w:t>
            </w:r>
            <w:r w:rsidRPr="0001625C">
              <w:rPr>
                <w:rStyle w:val="Strong"/>
                <w:b w:val="0"/>
                <w:bCs w:val="0"/>
                <w:sz w:val="28"/>
                <w:szCs w:val="28"/>
              </w:rPr>
              <w:t>7-8pm Challenger Library</w:t>
            </w:r>
          </w:p>
          <w:p w14:paraId="20374985" w14:textId="2823FA40" w:rsidR="00F63FED" w:rsidRDefault="00F63FED" w:rsidP="007A1823">
            <w:pPr>
              <w:pStyle w:val="Heading2"/>
              <w:jc w:val="center"/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F63FED">
              <w:rPr>
                <w:rStyle w:val="Strong"/>
                <w:b w:val="0"/>
                <w:bCs w:val="0"/>
                <w:sz w:val="36"/>
                <w:szCs w:val="36"/>
              </w:rPr>
              <w:t>Vision and Hearing Screening</w:t>
            </w:r>
          </w:p>
          <w:p w14:paraId="4702B47C" w14:textId="7C974579" w:rsidR="00F63FED" w:rsidRPr="00F63FED" w:rsidRDefault="00F63FED" w:rsidP="00F63FED">
            <w:pPr>
              <w:jc w:val="center"/>
              <w:rPr>
                <w:sz w:val="28"/>
                <w:szCs w:val="28"/>
              </w:rPr>
            </w:pPr>
            <w:r w:rsidRPr="00F63FED">
              <w:rPr>
                <w:sz w:val="28"/>
                <w:szCs w:val="28"/>
              </w:rPr>
              <w:t>October 18</w:t>
            </w:r>
            <w:r w:rsidRPr="00F63FE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F63FED">
              <w:rPr>
                <w:sz w:val="28"/>
                <w:szCs w:val="28"/>
              </w:rPr>
              <w:t>Volunteers needed. Visit the Challenger PTA website to sign-up</w:t>
            </w:r>
            <w:r w:rsidR="0058046E">
              <w:rPr>
                <w:sz w:val="28"/>
                <w:szCs w:val="28"/>
              </w:rPr>
              <w:t>.</w:t>
            </w:r>
          </w:p>
          <w:p w14:paraId="245DD2F9" w14:textId="3E735AF9" w:rsidR="006549E0" w:rsidRDefault="006549E0" w:rsidP="004B01F9">
            <w:pPr>
              <w:jc w:val="center"/>
            </w:pPr>
          </w:p>
          <w:p w14:paraId="210C0098" w14:textId="4C510DF3" w:rsidR="007651DB" w:rsidRDefault="0001625C" w:rsidP="0001625C">
            <w:pPr>
              <w:pStyle w:val="Heading2"/>
              <w:jc w:val="center"/>
              <w:rPr>
                <w:sz w:val="40"/>
                <w:szCs w:val="40"/>
              </w:rPr>
            </w:pPr>
            <w:r w:rsidRPr="0001625C">
              <w:rPr>
                <w:sz w:val="40"/>
                <w:szCs w:val="40"/>
              </w:rPr>
              <w:t>PTA Reflections</w:t>
            </w:r>
          </w:p>
          <w:p w14:paraId="19AF4247" w14:textId="4F16765A" w:rsidR="0001625C" w:rsidRPr="00F63FED" w:rsidRDefault="0001625C" w:rsidP="00F63FED">
            <w:pPr>
              <w:jc w:val="center"/>
              <w:rPr>
                <w:sz w:val="28"/>
                <w:szCs w:val="28"/>
              </w:rPr>
            </w:pPr>
            <w:r w:rsidRPr="00F63FED">
              <w:rPr>
                <w:sz w:val="28"/>
                <w:szCs w:val="28"/>
              </w:rPr>
              <w:t>Submissions due October 31</w:t>
            </w:r>
            <w:r w:rsidRPr="00F63FED">
              <w:rPr>
                <w:sz w:val="28"/>
                <w:szCs w:val="28"/>
                <w:vertAlign w:val="superscript"/>
              </w:rPr>
              <w:t>st</w:t>
            </w:r>
            <w:r w:rsidRPr="00F63FED">
              <w:rPr>
                <w:sz w:val="28"/>
                <w:szCs w:val="28"/>
              </w:rPr>
              <w:t>.</w:t>
            </w:r>
            <w:r w:rsidR="00F63FED">
              <w:rPr>
                <w:sz w:val="28"/>
                <w:szCs w:val="28"/>
              </w:rPr>
              <w:t xml:space="preserve">        </w:t>
            </w:r>
            <w:proofErr w:type="gramStart"/>
            <w:r w:rsidR="00F63FED" w:rsidRPr="00F63FED">
              <w:rPr>
                <w:sz w:val="28"/>
                <w:szCs w:val="28"/>
              </w:rPr>
              <w:t>Reception,</w:t>
            </w:r>
            <w:r w:rsidR="00F63FED">
              <w:rPr>
                <w:sz w:val="28"/>
                <w:szCs w:val="28"/>
              </w:rPr>
              <w:t xml:space="preserve">   </w:t>
            </w:r>
            <w:proofErr w:type="gramEnd"/>
            <w:r w:rsidR="00F63FED">
              <w:rPr>
                <w:sz w:val="28"/>
                <w:szCs w:val="28"/>
              </w:rPr>
              <w:t xml:space="preserve">        </w:t>
            </w:r>
            <w:r w:rsidRPr="00F63FED">
              <w:rPr>
                <w:sz w:val="28"/>
                <w:szCs w:val="28"/>
              </w:rPr>
              <w:t>November 16</w:t>
            </w:r>
            <w:r w:rsidRPr="00F63FED">
              <w:rPr>
                <w:sz w:val="28"/>
                <w:szCs w:val="28"/>
                <w:vertAlign w:val="superscript"/>
              </w:rPr>
              <w:t>th</w:t>
            </w:r>
            <w:r w:rsidRPr="00F63FED">
              <w:rPr>
                <w:sz w:val="28"/>
                <w:szCs w:val="28"/>
              </w:rPr>
              <w:t>.</w:t>
            </w:r>
          </w:p>
          <w:p w14:paraId="663EE0BE" w14:textId="2BC736DC" w:rsidR="0001625C" w:rsidRDefault="007A1823" w:rsidP="0001625C">
            <w:pPr>
              <w:jc w:val="center"/>
              <w:rPr>
                <w:sz w:val="32"/>
                <w:szCs w:val="32"/>
              </w:rPr>
            </w:pPr>
            <w:r w:rsidRPr="007C260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598194" wp14:editId="00C3C40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234315</wp:posOffset>
                  </wp:positionV>
                  <wp:extent cx="1228725" cy="3492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09BFD1" w14:textId="77777777" w:rsidR="007A1823" w:rsidRDefault="007A1823" w:rsidP="0001625C">
            <w:pPr>
              <w:jc w:val="center"/>
              <w:rPr>
                <w:sz w:val="32"/>
                <w:szCs w:val="32"/>
              </w:rPr>
            </w:pPr>
          </w:p>
          <w:p w14:paraId="468D4F8B" w14:textId="0E55EE49" w:rsidR="003777F9" w:rsidRPr="0017297D" w:rsidRDefault="00C006C4" w:rsidP="007A1823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LIVE WITH PROMISE</w:t>
            </w:r>
          </w:p>
          <w:p w14:paraId="2C901EE0" w14:textId="7BE131DE" w:rsidR="003777F9" w:rsidRPr="0017297D" w:rsidRDefault="003777F9" w:rsidP="007A1823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</w:t>
            </w:r>
            <w:r w:rsidR="00F42EDF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 xml:space="preserve">ead </w:t>
            </w:r>
            <w:r w:rsidRPr="0017297D">
              <w:rPr>
                <w:sz w:val="20"/>
                <w:szCs w:val="20"/>
              </w:rPr>
              <w:t>our children to a promising future</w:t>
            </w:r>
          </w:p>
          <w:p w14:paraId="2B4FAB02" w14:textId="238F0BF6" w:rsidR="003777F9" w:rsidRPr="0017297D" w:rsidRDefault="00534763" w:rsidP="007A1823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I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nvolve</w:t>
            </w:r>
            <w:r w:rsidR="003777F9" w:rsidRPr="0017297D">
              <w:rPr>
                <w:sz w:val="20"/>
                <w:szCs w:val="20"/>
              </w:rPr>
              <w:t xml:space="preserve"> every parent</w:t>
            </w:r>
          </w:p>
          <w:p w14:paraId="452F27BA" w14:textId="18135F90" w:rsidR="003777F9" w:rsidRPr="0017297D" w:rsidRDefault="00534763" w:rsidP="007A1823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V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oice</w:t>
            </w:r>
            <w:r w:rsidR="003777F9" w:rsidRPr="0017297D">
              <w:rPr>
                <w:sz w:val="20"/>
                <w:szCs w:val="20"/>
              </w:rPr>
              <w:t xml:space="preserve"> for every child</w:t>
            </w:r>
          </w:p>
          <w:p w14:paraId="25245899" w14:textId="4FE378C0" w:rsidR="00E81C9C" w:rsidRPr="0017297D" w:rsidRDefault="00534763" w:rsidP="007A1823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Enrich</w:t>
            </w:r>
            <w:r w:rsidRPr="0017297D">
              <w:rPr>
                <w:sz w:val="20"/>
                <w:szCs w:val="20"/>
              </w:rPr>
              <w:t xml:space="preserve"> the community</w:t>
            </w:r>
          </w:p>
          <w:p w14:paraId="5C3DDBBD" w14:textId="06699875" w:rsidR="00EB4137" w:rsidRPr="00EB4137" w:rsidRDefault="00EB4137" w:rsidP="007A1823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</w:t>
            </w:r>
            <w:r w:rsidR="003D4017">
              <w:rPr>
                <w:sz w:val="20"/>
                <w:szCs w:val="20"/>
              </w:rPr>
              <w:t>22</w:t>
            </w:r>
            <w:r w:rsidRPr="00EB4137">
              <w:rPr>
                <w:sz w:val="20"/>
                <w:szCs w:val="20"/>
              </w:rPr>
              <w:t>-202</w:t>
            </w:r>
            <w:r w:rsidR="003D4017">
              <w:rPr>
                <w:sz w:val="20"/>
                <w:szCs w:val="20"/>
              </w:rPr>
              <w:t>3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0DB2DE04" w14:textId="77777777" w:rsidR="003D4017" w:rsidRPr="004051FA" w:rsidRDefault="003D4017" w:rsidP="003D4017">
      <w:pPr>
        <w:pStyle w:val="NoSpacing"/>
      </w:pPr>
    </w:p>
    <w:sectPr w:rsidR="003D4017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7185" w14:textId="77777777" w:rsidR="00A35AFD" w:rsidRDefault="00A35AFD">
      <w:pPr>
        <w:spacing w:line="240" w:lineRule="auto"/>
      </w:pPr>
      <w:r>
        <w:separator/>
      </w:r>
    </w:p>
  </w:endnote>
  <w:endnote w:type="continuationSeparator" w:id="0">
    <w:p w14:paraId="6EB1CBA4" w14:textId="77777777" w:rsidR="00A35AFD" w:rsidRDefault="00A35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A56A" w14:textId="77777777" w:rsidR="00A35AFD" w:rsidRDefault="00A35AFD">
      <w:pPr>
        <w:spacing w:line="240" w:lineRule="auto"/>
      </w:pPr>
      <w:r>
        <w:separator/>
      </w:r>
    </w:p>
  </w:footnote>
  <w:footnote w:type="continuationSeparator" w:id="0">
    <w:p w14:paraId="7FFD976F" w14:textId="77777777" w:rsidR="00A35AFD" w:rsidRDefault="00A35A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7290"/>
    <w:multiLevelType w:val="hybridMultilevel"/>
    <w:tmpl w:val="668C6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059C"/>
    <w:multiLevelType w:val="hybridMultilevel"/>
    <w:tmpl w:val="D6369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4520">
    <w:abstractNumId w:val="9"/>
  </w:num>
  <w:num w:numId="2" w16cid:durableId="926883390">
    <w:abstractNumId w:val="7"/>
  </w:num>
  <w:num w:numId="3" w16cid:durableId="1275793231">
    <w:abstractNumId w:val="6"/>
  </w:num>
  <w:num w:numId="4" w16cid:durableId="1344699095">
    <w:abstractNumId w:val="5"/>
  </w:num>
  <w:num w:numId="5" w16cid:durableId="946733397">
    <w:abstractNumId w:val="4"/>
  </w:num>
  <w:num w:numId="6" w16cid:durableId="252514849">
    <w:abstractNumId w:val="8"/>
  </w:num>
  <w:num w:numId="7" w16cid:durableId="1184241859">
    <w:abstractNumId w:val="3"/>
  </w:num>
  <w:num w:numId="8" w16cid:durableId="1254778533">
    <w:abstractNumId w:val="2"/>
  </w:num>
  <w:num w:numId="9" w16cid:durableId="546071409">
    <w:abstractNumId w:val="1"/>
  </w:num>
  <w:num w:numId="10" w16cid:durableId="1212226902">
    <w:abstractNumId w:val="0"/>
  </w:num>
  <w:num w:numId="11" w16cid:durableId="2006548451">
    <w:abstractNumId w:val="10"/>
  </w:num>
  <w:num w:numId="12" w16cid:durableId="80133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05E8C"/>
    <w:rsid w:val="000125E9"/>
    <w:rsid w:val="00013D3B"/>
    <w:rsid w:val="00015E9B"/>
    <w:rsid w:val="0001625C"/>
    <w:rsid w:val="0002516B"/>
    <w:rsid w:val="00031796"/>
    <w:rsid w:val="000317A8"/>
    <w:rsid w:val="00035142"/>
    <w:rsid w:val="0003525F"/>
    <w:rsid w:val="000429A0"/>
    <w:rsid w:val="000463F3"/>
    <w:rsid w:val="00053952"/>
    <w:rsid w:val="00061DFF"/>
    <w:rsid w:val="00065827"/>
    <w:rsid w:val="0006715A"/>
    <w:rsid w:val="000674DD"/>
    <w:rsid w:val="00075B69"/>
    <w:rsid w:val="00076D66"/>
    <w:rsid w:val="0008611E"/>
    <w:rsid w:val="00086BA3"/>
    <w:rsid w:val="00090CC0"/>
    <w:rsid w:val="00090DC9"/>
    <w:rsid w:val="00092609"/>
    <w:rsid w:val="000A3D8E"/>
    <w:rsid w:val="000A4A3A"/>
    <w:rsid w:val="000E5F3A"/>
    <w:rsid w:val="000E73B3"/>
    <w:rsid w:val="000F5FED"/>
    <w:rsid w:val="00101CD4"/>
    <w:rsid w:val="00105F46"/>
    <w:rsid w:val="0011098B"/>
    <w:rsid w:val="00113A94"/>
    <w:rsid w:val="00116FB8"/>
    <w:rsid w:val="00120003"/>
    <w:rsid w:val="00137545"/>
    <w:rsid w:val="0014115B"/>
    <w:rsid w:val="001447B0"/>
    <w:rsid w:val="00150ABF"/>
    <w:rsid w:val="00150DD7"/>
    <w:rsid w:val="0016370C"/>
    <w:rsid w:val="0017297D"/>
    <w:rsid w:val="00173EC2"/>
    <w:rsid w:val="00182C1F"/>
    <w:rsid w:val="0018663A"/>
    <w:rsid w:val="00196371"/>
    <w:rsid w:val="001B2549"/>
    <w:rsid w:val="001B6F64"/>
    <w:rsid w:val="001D1FA9"/>
    <w:rsid w:val="001D66F9"/>
    <w:rsid w:val="001E32BE"/>
    <w:rsid w:val="001E78C2"/>
    <w:rsid w:val="001E78DE"/>
    <w:rsid w:val="001F2A6F"/>
    <w:rsid w:val="001F3DB5"/>
    <w:rsid w:val="002004D0"/>
    <w:rsid w:val="00203186"/>
    <w:rsid w:val="0021030A"/>
    <w:rsid w:val="0021706B"/>
    <w:rsid w:val="00224CED"/>
    <w:rsid w:val="00230467"/>
    <w:rsid w:val="00231261"/>
    <w:rsid w:val="00235BDF"/>
    <w:rsid w:val="00236D97"/>
    <w:rsid w:val="00240DF7"/>
    <w:rsid w:val="002578A6"/>
    <w:rsid w:val="00273778"/>
    <w:rsid w:val="00276984"/>
    <w:rsid w:val="00281AD9"/>
    <w:rsid w:val="00284F15"/>
    <w:rsid w:val="00287101"/>
    <w:rsid w:val="00292F58"/>
    <w:rsid w:val="002A3C63"/>
    <w:rsid w:val="002B0E86"/>
    <w:rsid w:val="002B1A15"/>
    <w:rsid w:val="002B7C2F"/>
    <w:rsid w:val="002C5F3A"/>
    <w:rsid w:val="002C6803"/>
    <w:rsid w:val="002C7EA6"/>
    <w:rsid w:val="002E5B0C"/>
    <w:rsid w:val="002F7610"/>
    <w:rsid w:val="0030042F"/>
    <w:rsid w:val="003014A1"/>
    <w:rsid w:val="00303FDD"/>
    <w:rsid w:val="00310F43"/>
    <w:rsid w:val="00317BE4"/>
    <w:rsid w:val="00321144"/>
    <w:rsid w:val="003229A4"/>
    <w:rsid w:val="00322D37"/>
    <w:rsid w:val="00323FF2"/>
    <w:rsid w:val="003240E0"/>
    <w:rsid w:val="0032648A"/>
    <w:rsid w:val="003303EF"/>
    <w:rsid w:val="00333498"/>
    <w:rsid w:val="003362B3"/>
    <w:rsid w:val="003446E1"/>
    <w:rsid w:val="0034473D"/>
    <w:rsid w:val="0035325B"/>
    <w:rsid w:val="00362208"/>
    <w:rsid w:val="00370D03"/>
    <w:rsid w:val="003734D1"/>
    <w:rsid w:val="00376D8D"/>
    <w:rsid w:val="003777F9"/>
    <w:rsid w:val="003A5A2F"/>
    <w:rsid w:val="003A5AAA"/>
    <w:rsid w:val="003A6293"/>
    <w:rsid w:val="003A75CF"/>
    <w:rsid w:val="003C54CC"/>
    <w:rsid w:val="003C7D18"/>
    <w:rsid w:val="003D4017"/>
    <w:rsid w:val="003D546A"/>
    <w:rsid w:val="003D619A"/>
    <w:rsid w:val="003E38AC"/>
    <w:rsid w:val="003F0E56"/>
    <w:rsid w:val="003F0E99"/>
    <w:rsid w:val="003F1173"/>
    <w:rsid w:val="003F428C"/>
    <w:rsid w:val="00403D29"/>
    <w:rsid w:val="004051FA"/>
    <w:rsid w:val="004134A3"/>
    <w:rsid w:val="00414AFF"/>
    <w:rsid w:val="00420EE5"/>
    <w:rsid w:val="004305EE"/>
    <w:rsid w:val="00434225"/>
    <w:rsid w:val="00434613"/>
    <w:rsid w:val="004506C8"/>
    <w:rsid w:val="004564CA"/>
    <w:rsid w:val="00457925"/>
    <w:rsid w:val="00460A94"/>
    <w:rsid w:val="004629B7"/>
    <w:rsid w:val="0046776E"/>
    <w:rsid w:val="00471626"/>
    <w:rsid w:val="00473CED"/>
    <w:rsid w:val="00482BD7"/>
    <w:rsid w:val="00484B96"/>
    <w:rsid w:val="00495319"/>
    <w:rsid w:val="00497F79"/>
    <w:rsid w:val="004A29A6"/>
    <w:rsid w:val="004A6906"/>
    <w:rsid w:val="004B01F9"/>
    <w:rsid w:val="004B655F"/>
    <w:rsid w:val="004C0613"/>
    <w:rsid w:val="004C5C74"/>
    <w:rsid w:val="004C741F"/>
    <w:rsid w:val="004C75FB"/>
    <w:rsid w:val="004D13B5"/>
    <w:rsid w:val="004D42DD"/>
    <w:rsid w:val="004D52D0"/>
    <w:rsid w:val="004E0187"/>
    <w:rsid w:val="004E4E40"/>
    <w:rsid w:val="00501AF7"/>
    <w:rsid w:val="005052FD"/>
    <w:rsid w:val="005172E4"/>
    <w:rsid w:val="00522283"/>
    <w:rsid w:val="00534619"/>
    <w:rsid w:val="00534763"/>
    <w:rsid w:val="00545D23"/>
    <w:rsid w:val="00552504"/>
    <w:rsid w:val="0055670A"/>
    <w:rsid w:val="0056023A"/>
    <w:rsid w:val="00563CF8"/>
    <w:rsid w:val="00566F4D"/>
    <w:rsid w:val="00574155"/>
    <w:rsid w:val="0058046E"/>
    <w:rsid w:val="005862BE"/>
    <w:rsid w:val="005879FE"/>
    <w:rsid w:val="00594E4A"/>
    <w:rsid w:val="00597EF2"/>
    <w:rsid w:val="005A1302"/>
    <w:rsid w:val="005B76EF"/>
    <w:rsid w:val="005C0219"/>
    <w:rsid w:val="005C6A9A"/>
    <w:rsid w:val="005D71F9"/>
    <w:rsid w:val="005E4AE5"/>
    <w:rsid w:val="005F79B1"/>
    <w:rsid w:val="005F7E71"/>
    <w:rsid w:val="00602707"/>
    <w:rsid w:val="00643C46"/>
    <w:rsid w:val="006540E9"/>
    <w:rsid w:val="006549E0"/>
    <w:rsid w:val="00655259"/>
    <w:rsid w:val="006624C5"/>
    <w:rsid w:val="00665966"/>
    <w:rsid w:val="00670E2D"/>
    <w:rsid w:val="00680064"/>
    <w:rsid w:val="00681651"/>
    <w:rsid w:val="00682AC5"/>
    <w:rsid w:val="0068591E"/>
    <w:rsid w:val="00690C4E"/>
    <w:rsid w:val="00691697"/>
    <w:rsid w:val="00694FAC"/>
    <w:rsid w:val="00697F9A"/>
    <w:rsid w:val="006A1CDE"/>
    <w:rsid w:val="006C2642"/>
    <w:rsid w:val="006D252B"/>
    <w:rsid w:val="006F15E5"/>
    <w:rsid w:val="006F28B1"/>
    <w:rsid w:val="006F34B5"/>
    <w:rsid w:val="00700427"/>
    <w:rsid w:val="00704EE6"/>
    <w:rsid w:val="007109EF"/>
    <w:rsid w:val="00711D97"/>
    <w:rsid w:val="007148AB"/>
    <w:rsid w:val="00714B82"/>
    <w:rsid w:val="0071580E"/>
    <w:rsid w:val="007347D4"/>
    <w:rsid w:val="007350D8"/>
    <w:rsid w:val="0074203D"/>
    <w:rsid w:val="007429F5"/>
    <w:rsid w:val="00754FC0"/>
    <w:rsid w:val="007651DB"/>
    <w:rsid w:val="007669C9"/>
    <w:rsid w:val="00767CDF"/>
    <w:rsid w:val="00772F94"/>
    <w:rsid w:val="00783548"/>
    <w:rsid w:val="00784612"/>
    <w:rsid w:val="007943B4"/>
    <w:rsid w:val="0079666F"/>
    <w:rsid w:val="007A1823"/>
    <w:rsid w:val="007A46B4"/>
    <w:rsid w:val="007A5B1B"/>
    <w:rsid w:val="007B5081"/>
    <w:rsid w:val="007C260D"/>
    <w:rsid w:val="007C48B4"/>
    <w:rsid w:val="007C57FB"/>
    <w:rsid w:val="007D1492"/>
    <w:rsid w:val="007E03BB"/>
    <w:rsid w:val="007E120C"/>
    <w:rsid w:val="007E387E"/>
    <w:rsid w:val="007F17D1"/>
    <w:rsid w:val="007F76CA"/>
    <w:rsid w:val="00804616"/>
    <w:rsid w:val="00811446"/>
    <w:rsid w:val="00816DE0"/>
    <w:rsid w:val="008176FE"/>
    <w:rsid w:val="008243E6"/>
    <w:rsid w:val="00830206"/>
    <w:rsid w:val="008329D1"/>
    <w:rsid w:val="00833391"/>
    <w:rsid w:val="0083514F"/>
    <w:rsid w:val="0083587F"/>
    <w:rsid w:val="0084061D"/>
    <w:rsid w:val="00843FAA"/>
    <w:rsid w:val="008466DB"/>
    <w:rsid w:val="008472D9"/>
    <w:rsid w:val="008636FA"/>
    <w:rsid w:val="00867C79"/>
    <w:rsid w:val="00870FE1"/>
    <w:rsid w:val="0087182D"/>
    <w:rsid w:val="00876996"/>
    <w:rsid w:val="0088325A"/>
    <w:rsid w:val="00887E0E"/>
    <w:rsid w:val="00895A14"/>
    <w:rsid w:val="008A6AA6"/>
    <w:rsid w:val="008B7CBF"/>
    <w:rsid w:val="008C2F04"/>
    <w:rsid w:val="008C766B"/>
    <w:rsid w:val="008D61A8"/>
    <w:rsid w:val="008E40A3"/>
    <w:rsid w:val="008F0988"/>
    <w:rsid w:val="008F2E4B"/>
    <w:rsid w:val="008F30AD"/>
    <w:rsid w:val="009000B5"/>
    <w:rsid w:val="009023EB"/>
    <w:rsid w:val="00903DC4"/>
    <w:rsid w:val="00911764"/>
    <w:rsid w:val="00921E1F"/>
    <w:rsid w:val="00923CFA"/>
    <w:rsid w:val="009325A6"/>
    <w:rsid w:val="0093320B"/>
    <w:rsid w:val="00945407"/>
    <w:rsid w:val="00947098"/>
    <w:rsid w:val="00947881"/>
    <w:rsid w:val="0095649F"/>
    <w:rsid w:val="00982089"/>
    <w:rsid w:val="009A3192"/>
    <w:rsid w:val="009A7D69"/>
    <w:rsid w:val="009B134E"/>
    <w:rsid w:val="009B2DC1"/>
    <w:rsid w:val="009C67F5"/>
    <w:rsid w:val="009E344F"/>
    <w:rsid w:val="009E788F"/>
    <w:rsid w:val="009F1F58"/>
    <w:rsid w:val="00A02B4C"/>
    <w:rsid w:val="00A03B53"/>
    <w:rsid w:val="00A352A8"/>
    <w:rsid w:val="00A35AFD"/>
    <w:rsid w:val="00A420A6"/>
    <w:rsid w:val="00A47B50"/>
    <w:rsid w:val="00A62D5F"/>
    <w:rsid w:val="00A665A7"/>
    <w:rsid w:val="00A844B1"/>
    <w:rsid w:val="00A8645F"/>
    <w:rsid w:val="00A91404"/>
    <w:rsid w:val="00AB1515"/>
    <w:rsid w:val="00AC3591"/>
    <w:rsid w:val="00AC7F41"/>
    <w:rsid w:val="00AD08FC"/>
    <w:rsid w:val="00AE0753"/>
    <w:rsid w:val="00AF0385"/>
    <w:rsid w:val="00AF3FE1"/>
    <w:rsid w:val="00B06A90"/>
    <w:rsid w:val="00B074B9"/>
    <w:rsid w:val="00B1108B"/>
    <w:rsid w:val="00B164DB"/>
    <w:rsid w:val="00B167BF"/>
    <w:rsid w:val="00B20399"/>
    <w:rsid w:val="00B40B63"/>
    <w:rsid w:val="00B430AE"/>
    <w:rsid w:val="00B52677"/>
    <w:rsid w:val="00B53B83"/>
    <w:rsid w:val="00B543F5"/>
    <w:rsid w:val="00B65202"/>
    <w:rsid w:val="00B663A3"/>
    <w:rsid w:val="00B83B66"/>
    <w:rsid w:val="00B92B70"/>
    <w:rsid w:val="00B93204"/>
    <w:rsid w:val="00B94121"/>
    <w:rsid w:val="00BA0F21"/>
    <w:rsid w:val="00BA1FCE"/>
    <w:rsid w:val="00BB5C91"/>
    <w:rsid w:val="00BB5D03"/>
    <w:rsid w:val="00BD754E"/>
    <w:rsid w:val="00BD75F5"/>
    <w:rsid w:val="00BE6852"/>
    <w:rsid w:val="00BF3815"/>
    <w:rsid w:val="00BF5467"/>
    <w:rsid w:val="00BF589B"/>
    <w:rsid w:val="00C0019D"/>
    <w:rsid w:val="00C006C4"/>
    <w:rsid w:val="00C0078E"/>
    <w:rsid w:val="00C30AD2"/>
    <w:rsid w:val="00C350DD"/>
    <w:rsid w:val="00C372FF"/>
    <w:rsid w:val="00C4214A"/>
    <w:rsid w:val="00C50BAC"/>
    <w:rsid w:val="00C515AF"/>
    <w:rsid w:val="00C639BA"/>
    <w:rsid w:val="00C714C0"/>
    <w:rsid w:val="00C7192C"/>
    <w:rsid w:val="00C72C38"/>
    <w:rsid w:val="00C73B74"/>
    <w:rsid w:val="00C904D5"/>
    <w:rsid w:val="00C947AE"/>
    <w:rsid w:val="00CA21F2"/>
    <w:rsid w:val="00CA3CDD"/>
    <w:rsid w:val="00CA4849"/>
    <w:rsid w:val="00CA5264"/>
    <w:rsid w:val="00CA642C"/>
    <w:rsid w:val="00CB65BD"/>
    <w:rsid w:val="00CC074E"/>
    <w:rsid w:val="00CC5FA1"/>
    <w:rsid w:val="00CD4A21"/>
    <w:rsid w:val="00CE6878"/>
    <w:rsid w:val="00CF328E"/>
    <w:rsid w:val="00CF52C9"/>
    <w:rsid w:val="00D03ACF"/>
    <w:rsid w:val="00D06D3A"/>
    <w:rsid w:val="00D10F2F"/>
    <w:rsid w:val="00D13754"/>
    <w:rsid w:val="00D258DB"/>
    <w:rsid w:val="00D348B6"/>
    <w:rsid w:val="00D53F5C"/>
    <w:rsid w:val="00D551AF"/>
    <w:rsid w:val="00D56851"/>
    <w:rsid w:val="00D5757B"/>
    <w:rsid w:val="00D701EF"/>
    <w:rsid w:val="00D76D49"/>
    <w:rsid w:val="00D81802"/>
    <w:rsid w:val="00DA583C"/>
    <w:rsid w:val="00DA73B8"/>
    <w:rsid w:val="00DC212C"/>
    <w:rsid w:val="00DC6041"/>
    <w:rsid w:val="00DE507A"/>
    <w:rsid w:val="00DE56C7"/>
    <w:rsid w:val="00DF1629"/>
    <w:rsid w:val="00DF22C0"/>
    <w:rsid w:val="00DF2E55"/>
    <w:rsid w:val="00E0413F"/>
    <w:rsid w:val="00E04CF0"/>
    <w:rsid w:val="00E07438"/>
    <w:rsid w:val="00E33785"/>
    <w:rsid w:val="00E34036"/>
    <w:rsid w:val="00E3676F"/>
    <w:rsid w:val="00E37226"/>
    <w:rsid w:val="00E400A5"/>
    <w:rsid w:val="00E40260"/>
    <w:rsid w:val="00E511BE"/>
    <w:rsid w:val="00E55AD1"/>
    <w:rsid w:val="00E57D3F"/>
    <w:rsid w:val="00E64165"/>
    <w:rsid w:val="00E81C9C"/>
    <w:rsid w:val="00E9432F"/>
    <w:rsid w:val="00EA443D"/>
    <w:rsid w:val="00EB4137"/>
    <w:rsid w:val="00EB60EA"/>
    <w:rsid w:val="00EC0073"/>
    <w:rsid w:val="00EC20E4"/>
    <w:rsid w:val="00ED30CD"/>
    <w:rsid w:val="00ED46FE"/>
    <w:rsid w:val="00EE327C"/>
    <w:rsid w:val="00EE5222"/>
    <w:rsid w:val="00EE6DF5"/>
    <w:rsid w:val="00EF27C6"/>
    <w:rsid w:val="00F076FA"/>
    <w:rsid w:val="00F133D5"/>
    <w:rsid w:val="00F21833"/>
    <w:rsid w:val="00F35A1F"/>
    <w:rsid w:val="00F42EDF"/>
    <w:rsid w:val="00F47F37"/>
    <w:rsid w:val="00F577B8"/>
    <w:rsid w:val="00F61198"/>
    <w:rsid w:val="00F611F2"/>
    <w:rsid w:val="00F63FED"/>
    <w:rsid w:val="00F64671"/>
    <w:rsid w:val="00F672AE"/>
    <w:rsid w:val="00F963FC"/>
    <w:rsid w:val="00F975C7"/>
    <w:rsid w:val="00FA032D"/>
    <w:rsid w:val="00FA44CD"/>
    <w:rsid w:val="00FA6F92"/>
    <w:rsid w:val="00FB29C3"/>
    <w:rsid w:val="00FB537F"/>
    <w:rsid w:val="00FC1ECC"/>
    <w:rsid w:val="00FE43FB"/>
    <w:rsid w:val="00FE5F2D"/>
    <w:rsid w:val="00FF208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17"/>
  </w:style>
  <w:style w:type="paragraph" w:styleId="Heading1">
    <w:name w:val="heading 1"/>
    <w:basedOn w:val="Normal"/>
    <w:next w:val="Normal"/>
    <w:link w:val="Heading1Char"/>
    <w:uiPriority w:val="9"/>
    <w:qFormat/>
    <w:rsid w:val="003D4017"/>
    <w:pPr>
      <w:keepNext/>
      <w:keepLines/>
      <w:pBdr>
        <w:bottom w:val="single" w:sz="4" w:space="1" w:color="8D8B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67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0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967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0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0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0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0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0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0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0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40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6967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D4017"/>
    <w:rPr>
      <w:rFonts w:asciiTheme="majorHAnsi" w:eastAsiaTheme="majorEastAsia" w:hAnsiTheme="majorHAnsi" w:cstheme="majorBidi"/>
      <w:color w:val="696700" w:themeColor="accent1" w:themeShade="BF"/>
      <w:spacing w:val="-7"/>
      <w:sz w:val="80"/>
      <w:szCs w:val="80"/>
    </w:rPr>
  </w:style>
  <w:style w:type="character" w:styleId="Strong">
    <w:name w:val="Strong"/>
    <w:basedOn w:val="DefaultParagraphFont"/>
    <w:uiPriority w:val="22"/>
    <w:qFormat/>
    <w:rsid w:val="003D40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4017"/>
    <w:rPr>
      <w:rFonts w:asciiTheme="majorHAnsi" w:eastAsiaTheme="majorEastAsia" w:hAnsiTheme="majorHAnsi" w:cstheme="majorBidi"/>
      <w:color w:val="696700" w:themeColor="accent1" w:themeShade="BF"/>
      <w:sz w:val="36"/>
      <w:szCs w:val="36"/>
    </w:rPr>
  </w:style>
  <w:style w:type="paragraph" w:customStyle="1" w:styleId="EventHeading">
    <w:name w:val="Event Heading"/>
    <w:basedOn w:val="Normal"/>
    <w:uiPriority w:val="3"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3D4017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0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qFormat/>
    <w:rsid w:val="003D401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D4017"/>
    <w:rPr>
      <w:rFonts w:asciiTheme="majorHAnsi" w:eastAsiaTheme="majorEastAsia" w:hAnsiTheme="majorHAnsi" w:cstheme="majorBidi"/>
      <w:color w:val="6967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0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0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0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0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0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0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0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D401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0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D8B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017"/>
    <w:rPr>
      <w:rFonts w:asciiTheme="majorHAnsi" w:eastAsiaTheme="majorEastAsia" w:hAnsiTheme="majorHAnsi" w:cstheme="majorBidi"/>
      <w:color w:val="8D8B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D4017"/>
    <w:rPr>
      <w:b/>
      <w:bCs/>
      <w:smallCaps/>
      <w:u w:val="single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D40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40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4017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qFormat/>
    <w:rsid w:val="003D40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40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3D401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D4017"/>
    <w:rPr>
      <w:smallCap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5F7E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0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llengerpta.ourschoolpages.com/Hom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FA5FADF-B2EE-41FB-8FE0-00FF1768F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4049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Senior, Liam</cp:lastModifiedBy>
  <cp:revision>112</cp:revision>
  <cp:lastPrinted>2022-05-31T21:15:00Z</cp:lastPrinted>
  <dcterms:created xsi:type="dcterms:W3CDTF">2021-11-02T17:53:00Z</dcterms:created>
  <dcterms:modified xsi:type="dcterms:W3CDTF">2022-10-11T02:22:00Z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